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0" distR="0">
            <wp:extent cx="4371340" cy="681990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76299" cy="682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adjustRightInd w:val="0"/>
        <w:snapToGrid w:val="0"/>
        <w:jc w:val="center"/>
        <w:rPr>
          <w:rFonts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《xxxx(团体标准名称)》团体标准编制说明</w:t>
      </w:r>
    </w:p>
    <w:p>
      <w:pPr>
        <w:adjustRightInd w:val="0"/>
        <w:snapToGrid w:val="0"/>
        <w:jc w:val="center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（参考格式）</w:t>
      </w:r>
    </w:p>
    <w:p>
      <w:pPr>
        <w:adjustRightInd w:val="0"/>
        <w:snapToGrid w:val="0"/>
        <w:ind w:firstLine="560" w:firstLineChars="200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一、工作简况</w: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(必要项)</w:t>
      </w:r>
    </w:p>
    <w:p>
      <w:pPr>
        <w:adjustRightInd w:val="0"/>
        <w:snapToGrid w:val="0"/>
        <w:ind w:firstLine="560" w:firstLineChars="2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1.任务来源</w:t>
      </w:r>
    </w:p>
    <w:p>
      <w:pPr>
        <w:adjustRightInd w:val="0"/>
        <w:snapToGrid w:val="0"/>
        <w:ind w:firstLine="560" w:firstLineChars="200"/>
        <w:rPr>
          <w:rFonts w:ascii="仿宋_GB2312" w:eastAsia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××××年××月××日，由×××（起草单位）申请团体标准的立项，根据×××下达的××××年度团体标准制修订项目计划，批准《××××》团体标准的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制定（修订）（根据具体情况选择，下同）</w:t>
      </w:r>
      <w:r>
        <w:rPr>
          <w:rFonts w:hint="eastAsia" w:ascii="仿宋_GB2312" w:eastAsia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2.起草单位、协作单位（没有就删除）</w:t>
      </w:r>
    </w:p>
    <w:p>
      <w:pPr>
        <w:adjustRightInd w:val="0"/>
        <w:snapToGrid w:val="0"/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起草单位：（名称需与印章相同）</w:t>
      </w:r>
    </w:p>
    <w:p>
      <w:pPr>
        <w:adjustRightInd w:val="0"/>
        <w:snapToGrid w:val="0"/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协作单位：(没有就不写)</w:t>
      </w:r>
    </w:p>
    <w:p>
      <w:pPr>
        <w:adjustRightInd w:val="0"/>
        <w:snapToGrid w:val="0"/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3.主要起草人(以表格形式将内容明确)</w:t>
      </w:r>
    </w:p>
    <w:tbl>
      <w:tblPr>
        <w:tblStyle w:val="7"/>
        <w:tblW w:w="0" w:type="auto"/>
        <w:tblInd w:w="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026"/>
        <w:gridCol w:w="1746"/>
        <w:gridCol w:w="2454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7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24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5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任务分工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89" w:type="dxa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6" w:type="dxa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4" w:type="dxa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89" w:type="dxa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6" w:type="dxa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4" w:type="dxa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6" w:type="dxa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4" w:type="dxa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89" w:type="dxa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6" w:type="dxa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4" w:type="dxa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ind w:firstLine="560" w:firstLineChars="200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二、制定（修订）标准的必要性和意义(重要项、需充分说明)</w:t>
      </w:r>
    </w:p>
    <w:p>
      <w:pPr>
        <w:adjustRightInd w:val="0"/>
        <w:snapToGrid w:val="0"/>
        <w:ind w:firstLine="560" w:firstLineChars="200"/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三、主要起草过程</w: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(必要项)</w:t>
      </w:r>
    </w:p>
    <w:p>
      <w:pPr>
        <w:adjustRightInd w:val="0"/>
        <w:snapToGrid w:val="0"/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综合性叙述，不以时间过程记录。如资料收集、调研、试验论证、拟稿、征求意见、整理送审等内容。</w:t>
      </w:r>
    </w:p>
    <w:p>
      <w:pPr>
        <w:adjustRightInd w:val="0"/>
        <w:snapToGrid w:val="0"/>
        <w:ind w:firstLine="560" w:firstLineChars="200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四、制定（修订）标准的原则和依据，与现行法律、法规、标准的关系</w: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(必要项)</w:t>
      </w:r>
    </w:p>
    <w:p>
      <w:pPr>
        <w:numPr>
          <w:ilvl w:val="0"/>
          <w:numId w:val="2"/>
        </w:numPr>
        <w:adjustRightInd w:val="0"/>
        <w:snapToGrid w:val="0"/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制定标准的原则（科学性、规范性、时效性等）</w:t>
      </w:r>
    </w:p>
    <w:p>
      <w:pPr>
        <w:numPr>
          <w:ilvl w:val="0"/>
          <w:numId w:val="2"/>
        </w:numPr>
        <w:adjustRightInd w:val="0"/>
        <w:snapToGrid w:val="0"/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制定标准的依据（依据的相关法律、法规、规章制度、基础标准、重要标准、参考文献等）</w:t>
      </w:r>
    </w:p>
    <w:p>
      <w:pPr>
        <w:numPr>
          <w:ilvl w:val="0"/>
          <w:numId w:val="2"/>
        </w:numPr>
        <w:adjustRightInd w:val="0"/>
        <w:snapToGrid w:val="0"/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与现行法律、法规、标准的关系</w:t>
      </w:r>
    </w:p>
    <w:p>
      <w:pPr>
        <w:adjustRightInd w:val="0"/>
        <w:snapToGrid w:val="0"/>
        <w:ind w:firstLine="560" w:firstLineChars="200"/>
        <w:rPr>
          <w:rFonts w:ascii="黑体" w:hAnsi="黑体" w:eastAsia="黑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五、主要条款的说明 </w: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(重要项)</w:t>
      </w:r>
      <w:r>
        <w:rPr>
          <w:rFonts w:hint="eastAsia" w:ascii="黑体" w:hAnsi="黑体" w:eastAsia="黑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（如技术指标、参数、公式、性能要求、试验方法、检验规则等）的论据（包括试验、统计数据）。</w:t>
      </w:r>
    </w:p>
    <w:p>
      <w:pPr>
        <w:adjustRightInd w:val="0"/>
        <w:snapToGrid w:val="0"/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修订标准时，应增列新旧标准水平的对比。</w:t>
      </w:r>
    </w:p>
    <w:p>
      <w:pPr>
        <w:adjustRightInd w:val="0"/>
        <w:snapToGrid w:val="0"/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主要试验（验证）的分析、综述报告。</w:t>
      </w:r>
    </w:p>
    <w:p>
      <w:pPr>
        <w:adjustRightInd w:val="0"/>
        <w:snapToGrid w:val="0"/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六、重大意见分歧的处理依据和结果</w: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(必要项)</w:t>
      </w:r>
    </w:p>
    <w:p>
      <w:pPr>
        <w:adjustRightInd w:val="0"/>
        <w:snapToGrid w:val="0"/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需说明征求多少家单位的意见，这些单位的类型为（生产、销售、使用、科研、行业主管、大专院校、检测机构等）有无重大意见分歧，如有，怎么协调处理的，及结果。</w:t>
      </w:r>
    </w:p>
    <w:p>
      <w:pPr>
        <w:adjustRightInd w:val="0"/>
        <w:snapToGrid w:val="0"/>
        <w:ind w:firstLine="560" w:firstLineChars="200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七、采用国际标准或国外先进标准的情况（说明采标程度，以及国内外同类标准水平的对比情况</w: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(选填项，无此项，删除。)</w:t>
      </w:r>
    </w:p>
    <w:p>
      <w:pPr>
        <w:adjustRightInd w:val="0"/>
        <w:snapToGrid w:val="0"/>
        <w:ind w:firstLine="56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八、作为推荐性或强制性标准的建议及其理由(必要项)</w:t>
      </w:r>
    </w:p>
    <w:p>
      <w:pPr>
        <w:adjustRightInd w:val="0"/>
        <w:snapToGrid w:val="0"/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（推荐性标准不写理由，只提建议。）</w:t>
      </w:r>
    </w:p>
    <w:p>
      <w:pPr>
        <w:adjustRightInd w:val="0"/>
        <w:snapToGrid w:val="0"/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例：建议《×××××》作为推荐性标准发布实施。</w:t>
      </w:r>
    </w:p>
    <w:p>
      <w:pPr>
        <w:adjustRightInd w:val="0"/>
        <w:snapToGrid w:val="0"/>
        <w:ind w:firstLine="560" w:firstLineChars="200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九、贯彻标准的措施建议(必要项)</w:t>
      </w:r>
    </w:p>
    <w:p>
      <w:pPr>
        <w:adjustRightInd w:val="0"/>
        <w:snapToGrid w:val="0"/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包括组织措施、宣贯培训、技术措施、过渡办法、试点示范、配套资金等内容。</w:t>
      </w:r>
    </w:p>
    <w:p>
      <w:pPr>
        <w:adjustRightInd w:val="0"/>
        <w:snapToGrid w:val="0"/>
        <w:ind w:firstLine="560" w:firstLineChars="200"/>
        <w:rPr>
          <w:rFonts w:ascii="黑体" w:hAnsi="黑体" w:eastAsia="黑体"/>
          <w:color w:val="FF0000"/>
          <w:sz w:val="28"/>
          <w:szCs w:val="28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十、其他应说明的事项(选填项)</w:t>
      </w:r>
      <w:bookmarkStart w:id="0" w:name="_GoBack"/>
      <w:bookmarkEnd w:id="0"/>
    </w:p>
    <w:p/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1"/>
        <w:szCs w:val="21"/>
      </w:rPr>
      <w:id w:val="147456746"/>
      <w:docPartObj>
        <w:docPartGallery w:val="autotext"/>
      </w:docPartObj>
    </w:sdtPr>
    <w:sdtEndPr>
      <w:rPr>
        <w:rFonts w:hint="eastAsia" w:ascii="仿宋_GB2312" w:eastAsia="仿宋_GB2312"/>
        <w:b/>
        <w:bCs/>
        <w:sz w:val="21"/>
        <w:szCs w:val="21"/>
      </w:rPr>
    </w:sdtEndPr>
    <w:sdtContent>
      <w:p>
        <w:pPr>
          <w:pStyle w:val="4"/>
          <w:jc w:val="center"/>
          <w:rPr>
            <w:rFonts w:ascii="仿宋_GB2312" w:eastAsia="仿宋_GB2312"/>
            <w:b/>
            <w:bCs/>
            <w:sz w:val="21"/>
            <w:szCs w:val="21"/>
          </w:rPr>
        </w:pPr>
        <w:r>
          <w:rPr>
            <w:rFonts w:hint="eastAsia" w:ascii="仿宋_GB2312" w:eastAsia="仿宋_GB2312"/>
            <w:b/>
            <w:bCs/>
            <w:sz w:val="21"/>
            <w:szCs w:val="21"/>
          </w:rPr>
          <w:fldChar w:fldCharType="begin"/>
        </w:r>
        <w:r>
          <w:rPr>
            <w:rFonts w:hint="eastAsia" w:ascii="仿宋_GB2312" w:eastAsia="仿宋_GB2312"/>
            <w:b/>
            <w:bCs/>
            <w:sz w:val="21"/>
            <w:szCs w:val="21"/>
          </w:rPr>
          <w:instrText xml:space="preserve">PAGE   \* MERGEFORMAT</w:instrText>
        </w:r>
        <w:r>
          <w:rPr>
            <w:rFonts w:hint="eastAsia" w:ascii="仿宋_GB2312" w:eastAsia="仿宋_GB2312"/>
            <w:b/>
            <w:bCs/>
            <w:sz w:val="21"/>
            <w:szCs w:val="21"/>
          </w:rPr>
          <w:fldChar w:fldCharType="separate"/>
        </w:r>
        <w:r>
          <w:rPr>
            <w:rFonts w:hint="eastAsia" w:ascii="仿宋_GB2312" w:eastAsia="仿宋_GB2312"/>
            <w:b/>
            <w:bCs/>
            <w:sz w:val="21"/>
            <w:szCs w:val="21"/>
            <w:lang w:val="zh-CN"/>
          </w:rPr>
          <w:t>2</w:t>
        </w:r>
        <w:r>
          <w:rPr>
            <w:rFonts w:hint="eastAsia" w:ascii="仿宋_GB2312" w:eastAsia="仿宋_GB2312"/>
            <w:b/>
            <w:bCs/>
            <w:sz w:val="21"/>
            <w:szCs w:val="21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490746"/>
    <w:multiLevelType w:val="singleLevel"/>
    <w:tmpl w:val="2049074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2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1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suff w:val="nothing"/>
      <w:lvlText w:val="%1%2.%3.%4　"/>
      <w:lvlJc w:val="left"/>
      <w:pPr>
        <w:ind w:left="992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N2U0NTE2ZWZjNGNkOGYwMTY5ODIwZjEyYjUxNGMifQ=="/>
  </w:docVars>
  <w:rsids>
    <w:rsidRoot w:val="77752081"/>
    <w:rsid w:val="010B1A9A"/>
    <w:rsid w:val="02CB2B55"/>
    <w:rsid w:val="0680479A"/>
    <w:rsid w:val="0F661505"/>
    <w:rsid w:val="0FD20B69"/>
    <w:rsid w:val="14422C91"/>
    <w:rsid w:val="163E350B"/>
    <w:rsid w:val="180C4C19"/>
    <w:rsid w:val="1C1111BD"/>
    <w:rsid w:val="1D5F77B4"/>
    <w:rsid w:val="23D3712A"/>
    <w:rsid w:val="267A11BB"/>
    <w:rsid w:val="2CC745A9"/>
    <w:rsid w:val="3269612D"/>
    <w:rsid w:val="33B40F3B"/>
    <w:rsid w:val="39C742BF"/>
    <w:rsid w:val="3E4029D6"/>
    <w:rsid w:val="45D65DB6"/>
    <w:rsid w:val="468766C5"/>
    <w:rsid w:val="4C6E416B"/>
    <w:rsid w:val="4F236C18"/>
    <w:rsid w:val="52493F4B"/>
    <w:rsid w:val="57D8796C"/>
    <w:rsid w:val="5C902F0B"/>
    <w:rsid w:val="677026CA"/>
    <w:rsid w:val="67D77C40"/>
    <w:rsid w:val="6B4849B1"/>
    <w:rsid w:val="6B7E5F1D"/>
    <w:rsid w:val="70655F92"/>
    <w:rsid w:val="73F46B48"/>
    <w:rsid w:val="751D68CD"/>
    <w:rsid w:val="77752081"/>
    <w:rsid w:val="783D3C0C"/>
    <w:rsid w:val="79AD6A52"/>
    <w:rsid w:val="7A3A405E"/>
    <w:rsid w:val="7B4D1D48"/>
    <w:rsid w:val="7CA32DE3"/>
    <w:rsid w:val="7EED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semiHidden/>
    <w:unhideWhenUsed/>
    <w:qFormat/>
    <w:uiPriority w:val="99"/>
    <w:pPr>
      <w:snapToGrid w:val="0"/>
      <w:jc w:val="left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Body text|1"/>
    <w:basedOn w:val="1"/>
    <w:qFormat/>
    <w:uiPriority w:val="0"/>
    <w:pPr>
      <w:jc w:val="left"/>
    </w:pPr>
    <w:rPr>
      <w:rFonts w:ascii="宋体" w:hAnsi="宋体"/>
      <w:lang w:val="zh-TW" w:eastAsia="zh-TW"/>
    </w:rPr>
  </w:style>
  <w:style w:type="paragraph" w:customStyle="1" w:styleId="10">
    <w:name w:val="标准文件_一级无标题"/>
    <w:basedOn w:val="11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1">
    <w:name w:val="标准文件_一级条标题"/>
    <w:basedOn w:val="12"/>
    <w:next w:val="13"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12">
    <w:name w:val="标准文件_章标题"/>
    <w:next w:val="13"/>
    <w:qFormat/>
    <w:uiPriority w:val="0"/>
    <w:pPr>
      <w:numPr>
        <w:ilvl w:val="1"/>
        <w:numId w:val="1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1927</Words>
  <Characters>1961</Characters>
  <Lines>0</Lines>
  <Paragraphs>0</Paragraphs>
  <TotalTime>7</TotalTime>
  <ScaleCrop>false</ScaleCrop>
  <LinksUpToDate>false</LinksUpToDate>
  <CharactersWithSpaces>2303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2024-05-13T04:09:00Z</dcterms:created>
  <dc:creator>海伦</dc:creator>
  <cp:lastModifiedBy>赵玉仙</cp:lastModifiedBy>
  <dcterms:modified xsi:type="dcterms:W3CDTF">2026-01-05T09:13:04Z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D5CC1059495F4F75B993CD575E7697BD_11</vt:lpwstr>
  </property>
  <property fmtid="{D5CDD505-2E9C-101B-9397-08002B2CF9AE}" pid="4" name="KSOTemplateDocerSaveRecord">
    <vt:lpwstr>eyJoZGlkIjoiN2ZkN2U0NTE2ZWZjNGNkOGYwMTY5ODIwZjEyYjUxNGMiLCJ1c2VySWQiOiIyNjk5MjM2MDMifQ==</vt:lpwstr>
  </property>
</Properties>
</file>